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Analysis of Dracotail Phryxul and Dracotail Sting in the Post-Doom of Dimensions Metagame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Analysis: The DOOD Support's Role in Refining the Dracotail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new support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for the "Dracotail" archetype represents a significant strategic inflection point. The two new cards, Dracotail Phryxul and Dracotail Sting, do not merely add to the deck's existing card pool; they enable a clear "bifurcation" of the archetype's development, pushing it down two distinct and viable competitive paths.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posits that the new support functions in two separate capacities: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Dracotail Phryxul</w:t>
      </w:r>
      <w:r w:rsidDel="00000000" w:rsidR="00000000" w:rsidRPr="00000000">
        <w:rPr>
          <w:rFonts w:ascii="Google Sans Text" w:cs="Google Sans Text" w:eastAsia="Google Sans Text" w:hAnsi="Google Sans Text"/>
          <w:color w:val="1b1c1d"/>
          <w:rtl w:val="0"/>
        </w:rPr>
        <w:t xml:space="preserve"> acts as the </w:t>
      </w:r>
      <w:r w:rsidDel="00000000" w:rsidR="00000000" w:rsidRPr="00000000">
        <w:rPr>
          <w:rFonts w:ascii="Google Sans Text" w:cs="Google Sans Text" w:eastAsia="Google Sans Text" w:hAnsi="Google Sans Text"/>
          <w:b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This card's primary function is not to bolster the "pure" Dracotail deck, where its on-field utility is considered limited.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its true power lies in its attributes and effects when used as Fusion Material, serving as a critical </w:t>
      </w:r>
      <w:r w:rsidDel="00000000" w:rsidR="00000000" w:rsidRPr="00000000">
        <w:rPr>
          <w:rFonts w:ascii="Google Sans Text" w:cs="Google Sans Text" w:eastAsia="Google Sans Text" w:hAnsi="Google Sans Text"/>
          <w:i w:val="1"/>
          <w:color w:val="1b1c1d"/>
          <w:rtl w:val="0"/>
        </w:rPr>
        <w:t xml:space="preserve">connector</w:t>
      </w:r>
      <w:r w:rsidDel="00000000" w:rsidR="00000000" w:rsidRPr="00000000">
        <w:rPr>
          <w:rFonts w:ascii="Google Sans Text" w:cs="Google Sans Text" w:eastAsia="Google Sans Text" w:hAnsi="Google Sans Text"/>
          <w:color w:val="1b1c1d"/>
          <w:rtl w:val="0"/>
        </w:rPr>
        <w:t xml:space="preserve"> to external, high-powered Fusion engines such as "Branded" and "Shaddoll".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Dracotail Sting</w:t>
      </w:r>
      <w:r w:rsidDel="00000000" w:rsidR="00000000" w:rsidRPr="00000000">
        <w:rPr>
          <w:rFonts w:ascii="Google Sans Text" w:cs="Google Sans Text" w:eastAsia="Google Sans Text" w:hAnsi="Google Sans Text"/>
          <w:color w:val="1b1c1d"/>
          <w:rtl w:val="0"/>
        </w:rPr>
        <w:t xml:space="preserve"> acts as the </w:t>
      </w:r>
      <w:r w:rsidDel="00000000" w:rsidR="00000000" w:rsidRPr="00000000">
        <w:rPr>
          <w:rFonts w:ascii="Google Sans Text" w:cs="Google Sans Text" w:eastAsia="Google Sans Text" w:hAnsi="Google Sans Text"/>
          <w:b w:val="1"/>
          <w:color w:val="1b1c1d"/>
          <w:rtl w:val="0"/>
        </w:rPr>
        <w:t xml:space="preserve">"Pillar."</w:t>
      </w:r>
      <w:r w:rsidDel="00000000" w:rsidR="00000000" w:rsidRPr="00000000">
        <w:rPr>
          <w:rFonts w:ascii="Google Sans Text" w:cs="Google Sans Text" w:eastAsia="Google Sans Text" w:hAnsi="Google Sans Text"/>
          <w:color w:val="1b1c1d"/>
          <w:rtl w:val="0"/>
        </w:rPr>
        <w:t xml:space="preserve"> This card is designed to </w:t>
      </w:r>
      <w:r w:rsidDel="00000000" w:rsidR="00000000" w:rsidRPr="00000000">
        <w:rPr>
          <w:rFonts w:ascii="Google Sans Text" w:cs="Google Sans Text" w:eastAsia="Google Sans Text" w:hAnsi="Google Sans Text"/>
          <w:i w:val="1"/>
          <w:color w:val="1b1c1d"/>
          <w:rtl w:val="0"/>
        </w:rPr>
        <w:t xml:space="preserve">hyper-optimize</w:t>
      </w:r>
      <w:r w:rsidDel="00000000" w:rsidR="00000000" w:rsidRPr="00000000">
        <w:rPr>
          <w:rFonts w:ascii="Google Sans Text" w:cs="Google Sans Text" w:eastAsia="Google Sans Text" w:hAnsi="Google Sans Text"/>
          <w:color w:val="1b1c1d"/>
          <w:rtl w:val="0"/>
        </w:rPr>
        <w:t xml:space="preserve"> the "pure" Dracotail control strategy. It shores up a significant fragility in the archetype's resource loop, enhances its grind-game resilience, and provides potent, meta-relevant disruption.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cards simultaneously elevate Dracotail as both a self-contained, tiered </w:t>
      </w:r>
      <w:r w:rsidDel="00000000" w:rsidR="00000000" w:rsidRPr="00000000">
        <w:rPr>
          <w:rFonts w:ascii="Google Sans Text" w:cs="Google Sans Text" w:eastAsia="Google Sans Text" w:hAnsi="Google Sans Text"/>
          <w:i w:val="1"/>
          <w:color w:val="1b1c1d"/>
          <w:rtl w:val="0"/>
        </w:rPr>
        <w:t xml:space="preserve">pure</w:t>
      </w:r>
      <w:r w:rsidDel="00000000" w:rsidR="00000000" w:rsidRPr="00000000">
        <w:rPr>
          <w:rFonts w:ascii="Google Sans Text" w:cs="Google Sans Text" w:eastAsia="Google Sans Text" w:hAnsi="Google Sans Text"/>
          <w:color w:val="1b1c1d"/>
          <w:rtl w:val="0"/>
        </w:rPr>
        <w:t xml:space="preserve"> control strategy and as a potent, compact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for hybrid combo decks. This forces players to make a definitive deck-building choice between these two divergent strategies.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Deep Dive: Dracotail Phryxul — The Archetypal Connector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Phryxul is a card whose value is not immediately apparent from its primary effect, but rather from its synergistic potential with other, more powerful engines.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Effect Deconstruction and Internal Synergies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its role, a precise deconstruction of its card text is necessary.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LIGHT, Spellcaster/Effect, Level 2, ATK 800 / DEF 1500.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1 (On-Summon):</w:t>
      </w:r>
      <w:r w:rsidDel="00000000" w:rsidR="00000000" w:rsidRPr="00000000">
        <w:rPr>
          <w:rFonts w:ascii="Google Sans Text" w:cs="Google Sans Text" w:eastAsia="Google Sans Text" w:hAnsi="Google Sans Text"/>
          <w:color w:val="1b1c1d"/>
          <w:rtl w:val="0"/>
        </w:rPr>
        <w:t xml:space="preserve"> If this card is Normal or Special Summoned: You can target 1 "Dracotail" monster in your GY, except "Dracotail Phryxul"; Special Summon it, then return 1 monster you control to the hand.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 2 (Fusion Material):</w:t>
      </w:r>
      <w:r w:rsidDel="00000000" w:rsidR="00000000" w:rsidRPr="00000000">
        <w:rPr>
          <w:rFonts w:ascii="Google Sans Text" w:cs="Google Sans Text" w:eastAsia="Google Sans Text" w:hAnsi="Google Sans Text"/>
          <w:color w:val="1b1c1d"/>
          <w:rtl w:val="0"/>
        </w:rPr>
        <w:t xml:space="preserve"> If this card is sent to the GY as material for a Fusion Summon: You can Set 1 "Dracotail" Spell/Trap from your Deck.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Both effects are a "hard once per turn" (HOPT).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functions as an extender and resource-looping tool. A typical internal play line involves Normal or Special Summoning Phryxul, using its effect to revive another "Dracotail" monster from the Graveyard (such as Dracotail Lukias or Dracotail Mululu), and then targeting Phryxul </w:t>
      </w:r>
      <w:r w:rsidDel="00000000" w:rsidR="00000000" w:rsidRPr="00000000">
        <w:rPr>
          <w:rFonts w:ascii="Google Sans Text" w:cs="Google Sans Text" w:eastAsia="Google Sans Text" w:hAnsi="Google Sans Text"/>
          <w:i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to be returned to the hand. This is synergistic with the archetype's core mechanic, which relies on having monsters in the hand to use as material for its boss monsters, such as Dracotail Arthalion.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sequence turns Phryxul into a "1.5-card" extender that fields a body, revives a resource, and readies itself as hand-based Fusion material.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is standard for the Dracotail archetype, which generates its primary card advantage by having its main deck monsters Set a "Dracotail" Spell/Trap from the Deck when used as Fusion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core of the Dracotail "engine."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Role Analysis: A "Mediocre" Card in Pure Builds?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point of analysis is that in a "pure" Dracotail build, Phryxul's first effect is often considered "mediocre" and "redundant".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 already possesses various methods for recovery and resource recycling, making an extender that requires a setup in the Graveyard less impactful than the deck's primary starters.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apparent weakness in its own archetype is not a design flaw but rather a strong indicator of its intended purpose. The card was not designed to be a primary </w:t>
      </w:r>
      <w:r w:rsidDel="00000000" w:rsidR="00000000" w:rsidRPr="00000000">
        <w:rPr>
          <w:rFonts w:ascii="Google Sans Text" w:cs="Google Sans Text" w:eastAsia="Google Sans Text" w:hAnsi="Google Sans Text"/>
          <w:i w:val="1"/>
          <w:color w:val="1b1c1d"/>
          <w:rtl w:val="0"/>
        </w:rPr>
        <w:t xml:space="preserve">actor</w:t>
      </w:r>
      <w:r w:rsidDel="00000000" w:rsidR="00000000" w:rsidRPr="00000000">
        <w:rPr>
          <w:rFonts w:ascii="Google Sans Text" w:cs="Google Sans Text" w:eastAsia="Google Sans Text" w:hAnsi="Google Sans Text"/>
          <w:color w:val="1b1c1d"/>
          <w:rtl w:val="0"/>
        </w:rPr>
        <w:t xml:space="preserve"> (a card whose active effect is used) but rather a primary </w:t>
      </w:r>
      <w:r w:rsidDel="00000000" w:rsidR="00000000" w:rsidRPr="00000000">
        <w:rPr>
          <w:rFonts w:ascii="Google Sans Text" w:cs="Google Sans Text" w:eastAsia="Google Sans Text" w:hAnsi="Google Sans Text"/>
          <w:i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(a card used for its passive attributes). Its weakness in pure builds serves as a balancing-point for its immense strength in hybrid strategies, where its true role is unlocked.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"Branded Bridge": Phryxul as a Key Enabler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impact of Dracotail Phryxul is its function as the </w:t>
      </w:r>
      <w:r w:rsidDel="00000000" w:rsidR="00000000" w:rsidRPr="00000000">
        <w:rPr>
          <w:rFonts w:ascii="Google Sans Text" w:cs="Google Sans Text" w:eastAsia="Google Sans Text" w:hAnsi="Google Sans Text"/>
          <w:i w:val="1"/>
          <w:color w:val="1b1c1d"/>
          <w:rtl w:val="0"/>
        </w:rPr>
        <w:t xml:space="preserve">missing piece</w:t>
      </w:r>
      <w:r w:rsidDel="00000000" w:rsidR="00000000" w:rsidRPr="00000000">
        <w:rPr>
          <w:rFonts w:ascii="Google Sans Text" w:cs="Google Sans Text" w:eastAsia="Google Sans Text" w:hAnsi="Google Sans Text"/>
          <w:color w:val="1b1c1d"/>
          <w:rtl w:val="0"/>
        </w:rPr>
        <w:t xml:space="preserve"> that creates a "true bridge" between the Dracotail and "Branded" engines.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accomplished through its specific attributes: it is a LIGHT Spellcaster.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attribute combination enables a new, powerful play line that fundamentally alters the ceiling of a "Branded-Dracotail" hybrid deck:</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Branded Fusion.</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sends Fallen of Albaz + Dracotail Phryxul from the Deck to the Graveyard. Phryxul's LIGHT attribute fulfills the summoning requirement for Albion the Branded Dragon.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Chain Link 1, Albion's effect activates. As Chain Link 2, Dracotail Phryxul's second effect (Fusion Material) triggers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chain resolves, resulting in the player Summoning Albion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Setting a "Dracotail" Spell/Trap (such as Dracotail Sting or Dracotail Horn) directly from their Deck.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transforms Branded Fusion from a powerful 1-card starter into a 1-card starter that also generates an additional, non-Branded piece of disruption. Phryxul also facilitates summons into other powerful monsters like Sanctifier, which requires a LIGHT Spellcaster.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Applications in Shaddoll and Chaos-Focused Builds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same logic applies to other Fusion-based strategies. As a LIGHT monster, Dracotail Phryxul is a premier material for summoning El Shaddoll Construct via Shaddoll Fusion or Super Polymerization. When sent to the Graveyard by these effects, Phryxul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triggers, allowing a Shaddoll player to Set a powerful Dracotail trap, supplementing their own disruptive package. Its LIGHT attribute also grants it utility in "Chaos" variants of the Dracotail deck.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Deep Dive: Dracotail Sting — Enhancing the Control Loop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Phryxul is the "Bridge" to other decks, Dracotail Sting is the "Pillar" that fortifies the pure deck, making its control strategy significantly more resilient and powerful.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Effect Deconstruction: Disruption, Recursion, and Velocity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Sting is a Normal Trap card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that provides three distinct benefits in a single activation, leading it to be described as "a D.D. Crow that recycles and pluses".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Data:</w:t>
      </w:r>
      <w:r w:rsidDel="00000000" w:rsidR="00000000" w:rsidRPr="00000000">
        <w:rPr>
          <w:rFonts w:ascii="Google Sans Text" w:cs="Google Sans Text" w:eastAsia="Google Sans Text" w:hAnsi="Google Sans Text"/>
          <w:color w:val="1b1c1d"/>
          <w:rtl w:val="0"/>
        </w:rPr>
        <w:t xml:space="preserve"> Normal Trap.</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Target 1 monster and/or 1 Spell/Trap in your opponent's GY; banish them, then you can place 1 "Dracotail" card from your GY or banishment on the bottom of your Deck, except "Dracotail Sting", then draw 1 card.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A HOPT activation clause.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this card is threefold:</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 (GY Hate):</w:t>
      </w:r>
      <w:r w:rsidDel="00000000" w:rsidR="00000000" w:rsidRPr="00000000">
        <w:rPr>
          <w:rFonts w:ascii="Google Sans Text" w:cs="Google Sans Text" w:eastAsia="Google Sans Text" w:hAnsi="Google Sans Text"/>
          <w:color w:val="1b1c1d"/>
          <w:rtl w:val="0"/>
        </w:rPr>
        <w:t xml:space="preserve"> At Chain Speed 2, it banishes key opponent resources from the Graveyard, which is lethal against many meta-relevant strategies.</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Recursion (Engine Maintenance):</w:t>
      </w:r>
      <w:r w:rsidDel="00000000" w:rsidR="00000000" w:rsidRPr="00000000">
        <w:rPr>
          <w:rFonts w:ascii="Google Sans Text" w:cs="Google Sans Text" w:eastAsia="Google Sans Text" w:hAnsi="Google Sans Text"/>
          <w:color w:val="1b1c1d"/>
          <w:rtl w:val="0"/>
        </w:rPr>
        <w:t xml:space="preserve"> It recycles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"Dracotail" card (monster, spell, or trap) from the Graveyard </w:t>
      </w:r>
      <w:r w:rsidDel="00000000" w:rsidR="00000000" w:rsidRPr="00000000">
        <w:rPr>
          <w:rFonts w:ascii="Google Sans Text" w:cs="Google Sans Text" w:eastAsia="Google Sans Text" w:hAnsi="Google Sans Text"/>
          <w:i w:val="1"/>
          <w:color w:val="1b1c1d"/>
          <w:rtl w:val="0"/>
        </w:rPr>
        <w:t xml:space="preserve">or banishment</w:t>
      </w:r>
      <w:r w:rsidDel="00000000" w:rsidR="00000000" w:rsidRPr="00000000">
        <w:rPr>
          <w:rFonts w:ascii="Google Sans Text" w:cs="Google Sans Text" w:eastAsia="Google Sans Text" w:hAnsi="Google Sans Text"/>
          <w:color w:val="1b1c1d"/>
          <w:rtl w:val="0"/>
        </w:rPr>
        <w:t xml:space="preserve">, placing it on the bottom of the Deck to be searched or Set again.</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Velocity (Card Advantage):</w:t>
      </w:r>
      <w:r w:rsidDel="00000000" w:rsidR="00000000" w:rsidRPr="00000000">
        <w:rPr>
          <w:rFonts w:ascii="Google Sans Text" w:cs="Google Sans Text" w:eastAsia="Google Sans Text" w:hAnsi="Google Sans Text"/>
          <w:color w:val="1b1c1d"/>
          <w:rtl w:val="0"/>
        </w:rPr>
        <w:t xml:space="preserve"> It draws one card, replacing itself and ensuring the player never loses card advantage for their disruption.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Impact on the Grind Game and Resource Management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crucial impact of Dracotail Sting is how it solves the "fragile loop" of the pure Dracotail strategy. The pure build's grind game relies on its other traps, Dracotail Horn and Dracotail Flame, which also possess a recycle-and-draw effect.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the deck's primary "Trap loop".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loop had a key fragility: if an opponent interrupted the activation of one of these traps, the loop was broken, and the Dracotail player had no way to retrieve their traps, leading to a collapse of their grind game.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Sting fixes this problem. Its recursion effect is not self-contained; it recycles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"Dracotail" cards. This creates a new, more resilient loop:</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opponent interrupts the player's Dracotail Horn.</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Fix: On a later turn, the player activates Dracotail Sting. They banish a card from the opponent's Graveyard, then use Sting's effect to recycle the used Dracotail Horn from their own Graveyard back into the Deck, and then draw a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makes the entire "Trap loop that makes Dracotail so good" significantly harder for the opponent to stop, securing the deck's long-term resource game.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Meta-Technical Application: Matchup-Specific Value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Dracotail Sting's disruptive capability makes it a powerful Main or Side Deck choice, as its value fluctuates based on the opponent's deck. Its utility as targeted Graveyard-hate is highly specific and impactful:</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Yummy:</w:t>
      </w:r>
      <w:r w:rsidDel="00000000" w:rsidR="00000000" w:rsidRPr="00000000">
        <w:rPr>
          <w:rFonts w:ascii="Google Sans Text" w:cs="Google Sans Text" w:eastAsia="Google Sans Text" w:hAnsi="Google Sans Text"/>
          <w:color w:val="1b1c1d"/>
          <w:rtl w:val="0"/>
        </w:rPr>
        <w:t xml:space="preserve"> Can be used to banish a monster being revived by Surprise or to banish the Field Spell from the GY to prevent its recovery.</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K9:</w:t>
      </w:r>
      <w:r w:rsidDel="00000000" w:rsidR="00000000" w:rsidRPr="00000000">
        <w:rPr>
          <w:rFonts w:ascii="Google Sans Text" w:cs="Google Sans Text" w:eastAsia="Google Sans Text" w:hAnsi="Google Sans Text"/>
          <w:color w:val="1b1c1d"/>
          <w:rtl w:val="0"/>
        </w:rPr>
        <w:t xml:space="preserve"> Can banish Lupis immediately upon it hitting the Graveyard.</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Sky Striker:</w:t>
      </w:r>
      <w:r w:rsidDel="00000000" w:rsidR="00000000" w:rsidRPr="00000000">
        <w:rPr>
          <w:rFonts w:ascii="Google Sans Text" w:cs="Google Sans Text" w:eastAsia="Google Sans Text" w:hAnsi="Google Sans Text"/>
          <w:color w:val="1b1c1d"/>
          <w:rtl w:val="0"/>
        </w:rPr>
        <w:t xml:space="preserve"> Can be chained to the Graveyard effect of Sky Striker Ace - Raye, banishing Raye and a key Spell from their GY simultaneously.</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Mirror Match:</w:t>
      </w:r>
      <w:r w:rsidDel="00000000" w:rsidR="00000000" w:rsidRPr="00000000">
        <w:rPr>
          <w:rFonts w:ascii="Google Sans Text" w:cs="Google Sans Text" w:eastAsia="Google Sans Text" w:hAnsi="Google Sans Text"/>
          <w:color w:val="1b1c1d"/>
          <w:rtl w:val="0"/>
        </w:rPr>
        <w:t xml:space="preserve"> Can banish an opponent's Dracotail Arthalion from the GY to prevent its self-revival or banish Dracotail Pan from the GY before its effect can trigger.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Synthesized Impact Analysis: Evolved Play Lines and End Boards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Phryxul and Sting forces a strategic divergence in play style.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Bifurcation of Dracotail's Strategy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Pure/Control Build:</w:t>
      </w:r>
      <w:r w:rsidDel="00000000" w:rsidR="00000000" w:rsidRPr="00000000">
        <w:rPr>
          <w:rFonts w:ascii="Google Sans Text" w:cs="Google Sans Text" w:eastAsia="Google Sans Text" w:hAnsi="Google Sans Text"/>
          <w:color w:val="1b1c1d"/>
          <w:rtl w:val="0"/>
        </w:rPr>
        <w:t xml:space="preserve"> The play style remains control-oriented, focusing on the grind game. It is now far more resilient. Dracotail Sting becomes a primary target to Set from the Deck, and its recursion makes the deck's resource loop stronger and less fragile.</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Hybrid/Combo Build:</w:t>
      </w:r>
      <w:r w:rsidDel="00000000" w:rsidR="00000000" w:rsidRPr="00000000">
        <w:rPr>
          <w:rFonts w:ascii="Google Sans Text" w:cs="Google Sans Text" w:eastAsia="Google Sans Text" w:hAnsi="Google Sans Text"/>
          <w:color w:val="1b1c1d"/>
          <w:rtl w:val="0"/>
        </w:rPr>
        <w:t xml:space="preserve"> The play style becomes far more explosive, often seen in 60-card "Branded" piles. In this variant, the Dracotail cards are not the main strategy but rather a powerful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to be accessed by Branded Fusion via Dracotail Phryxul.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Comparative Analysis of Dracotail Strategy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strategic impact of the DOOD support by comparing the archetype before and after the set's release, distinguishing between the two new build-philosophies.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 (Pre-DOOD)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"Pure" Dracotail (Post-DOOD)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"Hybrid" Dracotail (Post-DOOD)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Grind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Resilient Grind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Midrange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Enablers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Lukias, Mululu, Ketu, Rahu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Lukias, Mululu, Ketu, Rahu, </w:t>
            </w:r>
            <w:r w:rsidDel="00000000" w:rsidR="00000000" w:rsidRPr="00000000">
              <w:rPr>
                <w:rFonts w:ascii="Google Sans Text" w:cs="Google Sans Text" w:eastAsia="Google Sans Text" w:hAnsi="Google Sans Text"/>
                <w:b w:val="1"/>
                <w:color w:val="1b1c1d"/>
                <w:shd w:fill="auto" w:val="clear"/>
                <w:rtl w:val="0"/>
              </w:rPr>
              <w:t xml:space="preserve">Dracotail 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Branded Fusion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Shaddoll Fusion, </w:t>
            </w:r>
            <w:r w:rsidDel="00000000" w:rsidR="00000000" w:rsidRPr="00000000">
              <w:rPr>
                <w:rFonts w:ascii="Google Sans Text" w:cs="Google Sans Text" w:eastAsia="Google Sans Text" w:hAnsi="Google Sans Text"/>
                <w:b w:val="1"/>
                <w:color w:val="1b1c1d"/>
                <w:shd w:fill="auto" w:val="clear"/>
                <w:rtl w:val="0"/>
              </w:rPr>
              <w:t xml:space="preserve">Dracotail Phryxul</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"Set"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Horn, Dracotail Flame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Dracotail Horn, </w:t>
            </w:r>
            <w:r w:rsidDel="00000000" w:rsidR="00000000" w:rsidRPr="00000000">
              <w:rPr>
                <w:rFonts w:ascii="Google Sans Text" w:cs="Google Sans Text" w:eastAsia="Google Sans Text" w:hAnsi="Google Sans Text"/>
                <w:b w:val="1"/>
                <w:color w:val="1b1c1d"/>
                <w:shd w:fill="auto" w:val="clear"/>
                <w:rtl w:val="0"/>
              </w:rPr>
              <w:t xml:space="preserve">Dracotail 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Dracotail Horn or Dracotail Sting (via Phryxul)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Fragility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loop (traps) was easily broken.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Loop is more resilient; fewer hard fragilities.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Inconsistent hands (60-card build); high reliance on Branded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Turn 1 End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Arthalion or Gulamel + 1-2 Set Traps.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Arthalion or Gulamel + 2-3 Set Traps (inc. 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Mirrorjade, Sanctifier, etc. + 1 Set "Dracotail" Trap.</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Mapping New Play Lines: The Branded-Phryxul Combo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on play lines is most pronounced in the hybrid build. The new 1-card play line enabled by Branded Fusion and Dracotail Phryxul is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Player's hand contains Branded Fusion.</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1:</w:t>
      </w:r>
      <w:r w:rsidDel="00000000" w:rsidR="00000000" w:rsidRPr="00000000">
        <w:rPr>
          <w:rFonts w:ascii="Google Sans Text" w:cs="Google Sans Text" w:eastAsia="Google Sans Text" w:hAnsi="Google Sans Text"/>
          <w:color w:val="1b1c1d"/>
          <w:rtl w:val="0"/>
        </w:rPr>
        <w:t xml:space="preserve"> Activate Branded Fusion. Send Fallen of Albaz and Dracotail Phryxul from the Deck to the Graveyard.</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2:</w:t>
      </w:r>
      <w:r w:rsidDel="00000000" w:rsidR="00000000" w:rsidRPr="00000000">
        <w:rPr>
          <w:rFonts w:ascii="Google Sans Text" w:cs="Google Sans Text" w:eastAsia="Google Sans Text" w:hAnsi="Google Sans Text"/>
          <w:color w:val="1b1c1d"/>
          <w:rtl w:val="0"/>
        </w:rPr>
        <w:t xml:space="preserve"> Special Summon Albion the Branded Dragon (or Sanctifier, as Phryxul meets its material requirement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3:</w:t>
      </w:r>
      <w:r w:rsidDel="00000000" w:rsidR="00000000" w:rsidRPr="00000000">
        <w:rPr>
          <w:rFonts w:ascii="Google Sans Text" w:cs="Google Sans Text" w:eastAsia="Google Sans Text" w:hAnsi="Google Sans Text"/>
          <w:color w:val="1b1c1d"/>
          <w:rtl w:val="0"/>
        </w:rPr>
        <w:t xml:space="preserve"> Trigger Dracotail Phryxul's Graveyard effect to Set 1 "Dracotail" Spell/Trap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4:</w:t>
      </w:r>
      <w:r w:rsidDel="00000000" w:rsidR="00000000" w:rsidRPr="00000000">
        <w:rPr>
          <w:rFonts w:ascii="Google Sans Text" w:cs="Google Sans Text" w:eastAsia="Google Sans Text" w:hAnsi="Google Sans Text"/>
          <w:color w:val="1b1c1d"/>
          <w:rtl w:val="0"/>
        </w:rPr>
        <w:t xml:space="preserve"> Set Dracotail Sting (or Dracotail Horn) from the Deck.</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5:</w:t>
      </w:r>
      <w:r w:rsidDel="00000000" w:rsidR="00000000" w:rsidRPr="00000000">
        <w:rPr>
          <w:rFonts w:ascii="Google Sans Text" w:cs="Google Sans Text" w:eastAsia="Google Sans Text" w:hAnsi="Google Sans Text"/>
          <w:color w:val="1b1c1d"/>
          <w:rtl w:val="0"/>
        </w:rPr>
        <w:t xml:space="preserve"> Activate Albion the Branded Dragon's effect to Fusion Summon, banishing materials (e.g., Albaz + Phryxul) to summon Mirrorjade the Iceblade Dragon.</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player ends on Mirrorjade the Iceblade Dragon (a live monster banish) and a Set Dracotail Sting (a live GY-banish, recursion, and draw). This 1-card play generates two powerful, distinct forms of interaction.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Competitive Deck Building and Ratio Analysis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divergent roles of these two cards dictate their inclusion ratios in competitive decks.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Determining the Optimal Count: Why Phryxul is a "One-Of"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w:t>
      </w:r>
      <w:r w:rsidDel="00000000" w:rsidR="00000000" w:rsidRPr="00000000">
        <w:rPr>
          <w:rFonts w:ascii="Google Sans Text" w:cs="Google Sans Text" w:eastAsia="Google Sans Text" w:hAnsi="Google Sans Text"/>
          <w:color w:val="1b1c1d"/>
          <w:rtl w:val="0"/>
        </w:rPr>
        <w:t xml:space="preserve"> 1.</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Dracotail Phryxul is a card you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want to draw; it is a card you want to </w:t>
      </w:r>
      <w:r w:rsidDel="00000000" w:rsidR="00000000" w:rsidRPr="00000000">
        <w:rPr>
          <w:rFonts w:ascii="Google Sans Text" w:cs="Google Sans Text" w:eastAsia="Google Sans Text" w:hAnsi="Google Sans Text"/>
          <w:i w:val="1"/>
          <w:color w:val="1b1c1d"/>
          <w:rtl w:val="0"/>
        </w:rPr>
        <w:t xml:space="preserve">send from your Deck to the Graveyard</w:t>
      </w:r>
      <w:r w:rsidDel="00000000" w:rsidR="00000000" w:rsidRPr="00000000">
        <w:rPr>
          <w:rFonts w:ascii="Google Sans Text" w:cs="Google Sans Text" w:eastAsia="Google Sans Text" w:hAnsi="Google Sans Text"/>
          <w:color w:val="1b1c1d"/>
          <w:rtl w:val="0"/>
        </w:rPr>
        <w:t xml:space="preserve"> with an external card like Branded Fusion.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On-Summon effect is not powerful enough to warrant playing multiples, as it competes with superior Normal Summons like Dracotail Lukias.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hybrid builds, it is a "one-of" combo piece. In pure builds, it is a "one-of" utility card for niche extension plays. Playing more than one is considered incorrect.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Main vs. Side Deck: Finding the Correct Ratio for Dracotail Sting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w:t>
      </w:r>
      <w:r w:rsidDel="00000000" w:rsidR="00000000" w:rsidRPr="00000000">
        <w:rPr>
          <w:rFonts w:ascii="Google Sans Text" w:cs="Google Sans Text" w:eastAsia="Google Sans Text" w:hAnsi="Google Sans Text"/>
          <w:color w:val="1b1c1d"/>
          <w:rtl w:val="0"/>
        </w:rPr>
        <w:t xml:space="preserve"> 1-2.</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Dracotail Sting has a HOPT activation clause.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Drawing two copies in an opening hand is redundant, as the second card is dead. However, its utility is so high that players want to be able to Set it from the Deck via their monster effects.</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Pure Builds:</w:t>
      </w:r>
      <w:r w:rsidDel="00000000" w:rsidR="00000000" w:rsidRPr="00000000">
        <w:rPr>
          <w:rFonts w:ascii="Google Sans Text" w:cs="Google Sans Text" w:eastAsia="Google Sans Text" w:hAnsi="Google Sans Text"/>
          <w:color w:val="1b1c1d"/>
          <w:rtl w:val="0"/>
        </w:rPr>
        <w:t xml:space="preserve"> Most "pure" or control-focused builds will </w:t>
      </w:r>
      <w:r w:rsidDel="00000000" w:rsidR="00000000" w:rsidRPr="00000000">
        <w:rPr>
          <w:rFonts w:ascii="Google Sans Text" w:cs="Google Sans Text" w:eastAsia="Google Sans Text" w:hAnsi="Google Sans Text"/>
          <w:b w:val="1"/>
          <w:color w:val="1b1c1d"/>
          <w:rtl w:val="0"/>
        </w:rPr>
        <w:t xml:space="preserve">Main Deck 1 copy</w:t>
      </w:r>
      <w:r w:rsidDel="00000000" w:rsidR="00000000" w:rsidRPr="00000000">
        <w:rPr>
          <w:rFonts w:ascii="Google Sans Text" w:cs="Google Sans Text" w:eastAsia="Google Sans Text" w:hAnsi="Google Sans Text"/>
          <w:color w:val="1b1c1d"/>
          <w:rtl w:val="0"/>
        </w:rPr>
        <w:t xml:space="preserve">, potentially 2. It is a core part of the control strategy and a primary target for the "Set from Deck" effects.</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Hybrid Builds:</w:t>
      </w:r>
      <w:r w:rsidDel="00000000" w:rsidR="00000000" w:rsidRPr="00000000">
        <w:rPr>
          <w:rFonts w:ascii="Google Sans Text" w:cs="Google Sans Text" w:eastAsia="Google Sans Text" w:hAnsi="Google Sans Text"/>
          <w:color w:val="1b1c1d"/>
          <w:rtl w:val="0"/>
        </w:rPr>
        <w:t xml:space="preserve"> Will often Main Deck 1 copy as the primary target for Dracotail Phryxul's effect.</w:t>
      </w:r>
    </w:p>
    <w:p w:rsidR="00000000" w:rsidDel="00000000" w:rsidP="00000000" w:rsidRDefault="00000000" w:rsidRPr="00000000" w14:paraId="0000008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Side Deck:</w:t>
      </w:r>
      <w:r w:rsidDel="00000000" w:rsidR="00000000" w:rsidRPr="00000000">
        <w:rPr>
          <w:rFonts w:ascii="Google Sans Text" w:cs="Google Sans Text" w:eastAsia="Google Sans Text" w:hAnsi="Google Sans Text"/>
          <w:color w:val="1b1c1d"/>
          <w:rtl w:val="0"/>
        </w:rPr>
        <w:t xml:space="preserve"> Running 1-2 copies in the Side Deck is a powerful and flexible option. It can be sided in for matchups where its Graveyard-hate is paramount, such as against "Yummy" or "K9".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Concluding Strategic Assessment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support is a masterclass in nuanced archetype design, providing two cards that service two entirely different strategic goals.</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Dracotail Phryxul successfully "breaks" the archetype in a new direction, transforming it from a self-contained deck into a high-potential Fusion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It achieves this by providing the specific LIGHT/Spellcaster "bridge" that hybrid-builders were missing, enabling new, powerful play lines and end 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impact on the </w:t>
      </w:r>
      <w:r w:rsidDel="00000000" w:rsidR="00000000" w:rsidRPr="00000000">
        <w:rPr>
          <w:rFonts w:ascii="Google Sans Text" w:cs="Google Sans Text" w:eastAsia="Google Sans Text" w:hAnsi="Google Sans Text"/>
          <w:i w:val="1"/>
          <w:color w:val="1b1c1d"/>
          <w:rtl w:val="0"/>
        </w:rPr>
        <w:t xml:space="preserve">play style</w:t>
      </w:r>
      <w:r w:rsidDel="00000000" w:rsidR="00000000" w:rsidRPr="00000000">
        <w:rPr>
          <w:rFonts w:ascii="Google Sans Text" w:cs="Google Sans Text" w:eastAsia="Google Sans Text" w:hAnsi="Google Sans Text"/>
          <w:color w:val="1b1c1d"/>
          <w:rtl w:val="0"/>
        </w:rPr>
        <w:t xml:space="preserve"> is to enable entirely new hybrid decks.</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Dracotail Sting successfully "fixes" the pure archetype, addressing a core fragility in its resource loop. It makes the deck's trap-based control strategy more resilient, powerful, and self-sustaining. Its impact on the </w:t>
      </w:r>
      <w:r w:rsidDel="00000000" w:rsidR="00000000" w:rsidRPr="00000000">
        <w:rPr>
          <w:rFonts w:ascii="Google Sans Text" w:cs="Google Sans Text" w:eastAsia="Google Sans Text" w:hAnsi="Google Sans Text"/>
          <w:i w:val="1"/>
          <w:color w:val="1b1c1d"/>
          <w:rtl w:val="0"/>
        </w:rPr>
        <w:t xml:space="preserve">play style</w:t>
      </w:r>
      <w:r w:rsidDel="00000000" w:rsidR="00000000" w:rsidRPr="00000000">
        <w:rPr>
          <w:rFonts w:ascii="Google Sans Text" w:cs="Google Sans Text" w:eastAsia="Google Sans Text" w:hAnsi="Google Sans Text"/>
          <w:color w:val="1b1c1d"/>
          <w:rtl w:val="0"/>
        </w:rPr>
        <w:t xml:space="preserve"> is one of optimization and fortification.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new cards are highly impactful. Sting drastically changes the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of the pure deck, while Phryxul has little impact on the pure deck and is instead the key that unlocks a new, powerful hybrid variant. A duelist's play lines, end boards, and card ratios will now be entirely determined by which of these two strategic paths they choose to follow.</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Curious Situation of Phryxul in Dracotail : r/yugioh - Reddit,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https://www.reddit.com/r/yugioh/comments/1okz5yl/the_curious_situation_of_phryxul_in_dracotail/</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BRANDED DRACOTAIL Deck Profile! Post Doom of Dimensions! - YouTube,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https://www.youtube.com/watch?v=2TUU00ckC2A</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Dracotail - Yu-Gi-Oh! Card Guide,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https://www.yugiohcardguide.com/archetype/dracotail.html</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Sting | Card Details | Yu-Gi-Oh! Neuron(TRADING CARD ...,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https://www.db.yugioh-card.com/yugiohdb/card_search.action?ope=2&amp;cid=21843</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Dracotail Post Doom of Dimensions |EDOPRO| Replays + Decklist ✔️ - YouTube,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https://www.youtube.com/watch?v=C7QSj9iZe5Q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youtube.com/watch?v=C7QSj9iZe5Q" TargetMode="External"/><Relationship Id="rId9" Type="http://schemas.openxmlformats.org/officeDocument/2006/relationships/hyperlink" Target="https://www.db.yugioh-card.com/yugiohdb/card_search.action?ope=2&amp;cid=21843" TargetMode="External"/><Relationship Id="rId5" Type="http://schemas.openxmlformats.org/officeDocument/2006/relationships/styles" Target="styles.xml"/><Relationship Id="rId6" Type="http://schemas.openxmlformats.org/officeDocument/2006/relationships/hyperlink" Target="https://www.reddit.com/r/yugioh/comments/1okz5yl/the_curious_situation_of_phryxul_in_dracotail/" TargetMode="External"/><Relationship Id="rId7" Type="http://schemas.openxmlformats.org/officeDocument/2006/relationships/hyperlink" Target="https://www.youtube.com/watch?v=2TUU00ckC2A" TargetMode="External"/><Relationship Id="rId8" Type="http://schemas.openxmlformats.org/officeDocument/2006/relationships/hyperlink" Target="https://www.yugiohcardguide.com/archetype/dracotai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